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86" w:rsidRPr="00AD6D9C" w:rsidRDefault="00791986" w:rsidP="00791986">
      <w:pPr>
        <w:pStyle w:val="a5"/>
        <w:rPr>
          <w:rFonts w:asciiTheme="majorEastAsia" w:eastAsiaTheme="majorEastAsia" w:hAnsiTheme="majorEastAsia" w:cs="Times New Roman"/>
          <w:b/>
          <w:color w:val="000000"/>
        </w:rPr>
      </w:pPr>
      <w:r w:rsidRPr="00AD6D9C">
        <w:rPr>
          <w:rFonts w:asciiTheme="majorEastAsia" w:eastAsiaTheme="majorEastAsia" w:hAnsiTheme="majorEastAsia" w:cs="Times New Roman"/>
          <w:b/>
          <w:color w:val="000000"/>
        </w:rPr>
        <w:t>附件2：</w:t>
      </w:r>
    </w:p>
    <w:p w:rsidR="002274FD" w:rsidRPr="00AD6D9C" w:rsidRDefault="002274FD" w:rsidP="002274FD">
      <w:pPr>
        <w:pStyle w:val="a5"/>
        <w:jc w:val="center"/>
        <w:rPr>
          <w:rFonts w:asciiTheme="majorEastAsia" w:eastAsiaTheme="majorEastAsia" w:hAnsiTheme="majorEastAsia" w:cs="Times New Roman"/>
          <w:b/>
          <w:color w:val="000000"/>
        </w:rPr>
      </w:pPr>
      <w:r w:rsidRPr="00AD6D9C">
        <w:rPr>
          <w:rFonts w:asciiTheme="majorEastAsia" w:eastAsiaTheme="majorEastAsia" w:hAnsiTheme="majorEastAsia" w:cs="Times New Roman"/>
          <w:b/>
          <w:color w:val="000000"/>
        </w:rPr>
        <w:t>开放课题报销管理办法</w:t>
      </w:r>
    </w:p>
    <w:p w:rsidR="002274FD" w:rsidRPr="004B5BED" w:rsidRDefault="002274FD" w:rsidP="002274FD">
      <w:pPr>
        <w:pStyle w:val="a5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4B5BED">
        <w:rPr>
          <w:rFonts w:asciiTheme="minorEastAsia" w:eastAsiaTheme="minorEastAsia" w:hAnsiTheme="minorEastAsia" w:cs="Times New Roman"/>
          <w:sz w:val="21"/>
          <w:szCs w:val="21"/>
        </w:rPr>
        <w:t>发表论文基金资助项目的有关论文、专著、成果评议等，均应标注“</w:t>
      </w:r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浙江省精神障碍诊疗和防治技术重点实验室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”及相关基金项目编号，英文标注“</w:t>
      </w:r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the key laboratory of mental disorder’s management of Zhejiang Province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”，未标注的，验收时不计入成果。需有至少一项成果在单位中标注有“浙江省精神障碍诊疗和防治技术重点实验室”（中文成果）或“the key laboratory of mental disorder’s management of Zhejiang Province”（英文成果），或者本实验室的合作者以</w:t>
      </w:r>
      <w:r w:rsidR="00A8000C" w:rsidRPr="004B5BED">
        <w:rPr>
          <w:rFonts w:asciiTheme="minorEastAsia" w:eastAsiaTheme="minorEastAsia" w:hAnsiTheme="minorEastAsia" w:cs="Times New Roman"/>
          <w:sz w:val="21"/>
          <w:szCs w:val="21"/>
        </w:rPr>
        <w:t>论文</w:t>
      </w:r>
      <w:r w:rsidR="009A16B2" w:rsidRPr="004B5BED">
        <w:rPr>
          <w:rFonts w:asciiTheme="minorEastAsia" w:eastAsiaTheme="minorEastAsia" w:hAnsiTheme="minorEastAsia" w:cs="Times New Roman"/>
          <w:sz w:val="21"/>
          <w:szCs w:val="21"/>
        </w:rPr>
        <w:t>共同作者</w:t>
      </w:r>
      <w:r w:rsidR="00A8000C" w:rsidRPr="004B5BED">
        <w:rPr>
          <w:rFonts w:asciiTheme="minorEastAsia" w:eastAsiaTheme="minorEastAsia" w:hAnsiTheme="minorEastAsia" w:cs="Times New Roman"/>
          <w:sz w:val="21"/>
          <w:szCs w:val="21"/>
        </w:rPr>
        <w:t>的形式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出现。</w:t>
      </w:r>
    </w:p>
    <w:p w:rsidR="002D4217" w:rsidRPr="004B5BED" w:rsidRDefault="002274FD" w:rsidP="002274FD">
      <w:pPr>
        <w:pStyle w:val="a5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4B5BED">
        <w:rPr>
          <w:rFonts w:asciiTheme="minorEastAsia" w:eastAsiaTheme="minorEastAsia" w:hAnsiTheme="minorEastAsia" w:cs="Times New Roman"/>
          <w:sz w:val="21"/>
          <w:szCs w:val="21"/>
        </w:rPr>
        <w:t>每个课题经费为</w:t>
      </w:r>
      <w:r w:rsidR="009A16B2" w:rsidRPr="004B5BED">
        <w:rPr>
          <w:rFonts w:asciiTheme="minorEastAsia" w:eastAsiaTheme="minorEastAsia" w:hAnsiTheme="minorEastAsia" w:cs="Times New Roman"/>
          <w:sz w:val="21"/>
          <w:szCs w:val="21"/>
        </w:rPr>
        <w:t>0.5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万元，可以用</w:t>
      </w:r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材</w:t>
      </w:r>
      <w:bookmarkStart w:id="0" w:name="_GoBack"/>
      <w:bookmarkEnd w:id="0"/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料费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（因为试剂、材料报销需要入库，因此报销时需要大家提供所购买的试剂和材料）、</w:t>
      </w:r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印刷费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、</w:t>
      </w:r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差旅费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（少于课题总金额的20%）凑成</w:t>
      </w:r>
      <w:r w:rsidR="009A16B2" w:rsidRPr="004B5BED">
        <w:rPr>
          <w:rFonts w:asciiTheme="minorEastAsia" w:eastAsiaTheme="minorEastAsia" w:hAnsiTheme="minorEastAsia" w:cs="Times New Roman"/>
          <w:sz w:val="21"/>
          <w:szCs w:val="21"/>
        </w:rPr>
        <w:t>0.5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万元，发表抬头请开</w:t>
      </w:r>
      <w:r w:rsidRPr="004B5BED">
        <w:rPr>
          <w:rFonts w:asciiTheme="minorEastAsia" w:eastAsiaTheme="minorEastAsia" w:hAnsiTheme="minorEastAsia" w:cs="Times New Roman"/>
          <w:b/>
          <w:sz w:val="21"/>
          <w:szCs w:val="21"/>
        </w:rPr>
        <w:t>浙江大学医学院附属第一医院</w:t>
      </w:r>
      <w:r w:rsidRPr="004B5BED">
        <w:rPr>
          <w:rFonts w:asciiTheme="minorEastAsia" w:eastAsiaTheme="minorEastAsia" w:hAnsiTheme="minorEastAsia" w:cs="Times New Roman"/>
          <w:sz w:val="21"/>
          <w:szCs w:val="21"/>
        </w:rPr>
        <w:t>，具体邮寄地址请见申请书和重点实验室开放课题申请通知。</w:t>
      </w:r>
    </w:p>
    <w:p w:rsidR="002D4217" w:rsidRDefault="002D4217" w:rsidP="002274FD">
      <w:pPr>
        <w:pStyle w:val="a5"/>
        <w:spacing w:line="360" w:lineRule="auto"/>
        <w:rPr>
          <w:rFonts w:ascii="Arial" w:hAnsi="Arial" w:cs="Arial"/>
          <w:color w:val="000000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88" w:rsidRDefault="00491588" w:rsidP="002D4217">
      <w:pPr>
        <w:spacing w:after="0"/>
      </w:pPr>
      <w:r>
        <w:separator/>
      </w:r>
    </w:p>
  </w:endnote>
  <w:endnote w:type="continuationSeparator" w:id="0">
    <w:p w:rsidR="00491588" w:rsidRDefault="00491588" w:rsidP="002D42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88" w:rsidRDefault="00491588" w:rsidP="002D4217">
      <w:pPr>
        <w:spacing w:after="0"/>
      </w:pPr>
      <w:r>
        <w:separator/>
      </w:r>
    </w:p>
  </w:footnote>
  <w:footnote w:type="continuationSeparator" w:id="0">
    <w:p w:rsidR="00491588" w:rsidRDefault="00491588" w:rsidP="002D42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6C7"/>
    <w:multiLevelType w:val="hybridMultilevel"/>
    <w:tmpl w:val="E5C8BB40"/>
    <w:lvl w:ilvl="0" w:tplc="B25E7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D24"/>
    <w:rsid w:val="00076FD1"/>
    <w:rsid w:val="000E1209"/>
    <w:rsid w:val="00106557"/>
    <w:rsid w:val="002274FD"/>
    <w:rsid w:val="002D4217"/>
    <w:rsid w:val="00323B43"/>
    <w:rsid w:val="003D37D8"/>
    <w:rsid w:val="003E63D9"/>
    <w:rsid w:val="0041093A"/>
    <w:rsid w:val="00426133"/>
    <w:rsid w:val="004358AB"/>
    <w:rsid w:val="00491588"/>
    <w:rsid w:val="004B5BED"/>
    <w:rsid w:val="004D1C5B"/>
    <w:rsid w:val="005C2AA5"/>
    <w:rsid w:val="00791986"/>
    <w:rsid w:val="008B7726"/>
    <w:rsid w:val="009A16B2"/>
    <w:rsid w:val="00A466F5"/>
    <w:rsid w:val="00A8000C"/>
    <w:rsid w:val="00AD6D9C"/>
    <w:rsid w:val="00B976F9"/>
    <w:rsid w:val="00BA42E9"/>
    <w:rsid w:val="00D31D50"/>
    <w:rsid w:val="00EC6222"/>
    <w:rsid w:val="00F3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2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2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2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21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42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7</cp:revision>
  <dcterms:created xsi:type="dcterms:W3CDTF">2008-09-11T17:20:00Z</dcterms:created>
  <dcterms:modified xsi:type="dcterms:W3CDTF">2019-02-28T08:34:00Z</dcterms:modified>
</cp:coreProperties>
</file>