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54" w:rsidRPr="00AA18F6" w:rsidRDefault="00AA18F6" w:rsidP="002B0ED6">
      <w:pPr>
        <w:spacing w:line="920" w:lineRule="exact"/>
        <w:rPr>
          <w:rFonts w:asciiTheme="minorEastAsia" w:hAnsiTheme="minorEastAsia"/>
          <w:b/>
          <w:sz w:val="28"/>
          <w:szCs w:val="28"/>
        </w:rPr>
      </w:pPr>
      <w:r w:rsidRPr="00AA18F6">
        <w:rPr>
          <w:rFonts w:asciiTheme="minorEastAsia" w:hAnsiTheme="minorEastAsia" w:hint="eastAsia"/>
          <w:b/>
          <w:sz w:val="24"/>
          <w:szCs w:val="24"/>
        </w:rPr>
        <w:t xml:space="preserve">   </w:t>
      </w:r>
      <w:r w:rsidR="002B0ED6" w:rsidRPr="00AA18F6">
        <w:rPr>
          <w:rFonts w:asciiTheme="minorEastAsia" w:hAnsiTheme="minorEastAsia" w:hint="eastAsia"/>
          <w:b/>
          <w:sz w:val="28"/>
          <w:szCs w:val="28"/>
        </w:rPr>
        <w:t xml:space="preserve"> 浙江省精神障碍诊疗和防治技术重点实验室</w:t>
      </w:r>
      <w:r w:rsidR="00D55854" w:rsidRPr="00AA18F6">
        <w:rPr>
          <w:rFonts w:asciiTheme="minorEastAsia" w:hAnsiTheme="minorEastAsia" w:hint="eastAsia"/>
          <w:b/>
          <w:sz w:val="28"/>
          <w:szCs w:val="28"/>
        </w:rPr>
        <w:t xml:space="preserve">开放课题申请指南 </w:t>
      </w:r>
    </w:p>
    <w:p w:rsidR="00D55854" w:rsidRPr="00AA18F6" w:rsidRDefault="00D55854" w:rsidP="00D55854">
      <w:pPr>
        <w:rPr>
          <w:rFonts w:asciiTheme="minorEastAsia" w:hAnsiTheme="minorEastAsia"/>
          <w:sz w:val="24"/>
          <w:szCs w:val="24"/>
        </w:rPr>
      </w:pPr>
    </w:p>
    <w:p w:rsidR="00D55854" w:rsidRPr="00AA18F6" w:rsidRDefault="00D55854" w:rsidP="002B0ED6">
      <w:pPr>
        <w:spacing w:line="360" w:lineRule="auto"/>
        <w:rPr>
          <w:rFonts w:asciiTheme="minorEastAsia" w:hAnsiTheme="minorEastAsia"/>
          <w:b/>
          <w:sz w:val="24"/>
          <w:szCs w:val="24"/>
        </w:rPr>
      </w:pPr>
      <w:r w:rsidRPr="00AA18F6">
        <w:rPr>
          <w:rFonts w:asciiTheme="minorEastAsia" w:hAnsiTheme="minorEastAsia" w:hint="eastAsia"/>
          <w:b/>
          <w:sz w:val="24"/>
          <w:szCs w:val="24"/>
        </w:rPr>
        <w:t>1 开放课题设置原则</w:t>
      </w:r>
    </w:p>
    <w:p w:rsidR="00D55854" w:rsidRPr="00AA18F6" w:rsidRDefault="002B0ED6" w:rsidP="002B0ED6">
      <w:pPr>
        <w:spacing w:line="360" w:lineRule="auto"/>
        <w:rPr>
          <w:rFonts w:asciiTheme="minorEastAsia" w:hAnsiTheme="minorEastAsia"/>
          <w:sz w:val="24"/>
          <w:szCs w:val="24"/>
        </w:rPr>
      </w:pPr>
      <w:r w:rsidRPr="00AA18F6">
        <w:rPr>
          <w:rFonts w:asciiTheme="minorEastAsia" w:hAnsiTheme="minorEastAsia" w:hint="eastAsia"/>
          <w:sz w:val="24"/>
          <w:szCs w:val="24"/>
        </w:rPr>
        <w:t xml:space="preserve">    为了贯彻“开放、合作、共享、竞争”的方针，</w:t>
      </w:r>
      <w:r w:rsidR="00D55854" w:rsidRPr="00AA18F6">
        <w:rPr>
          <w:rFonts w:asciiTheme="minorEastAsia" w:hAnsiTheme="minorEastAsia" w:hint="eastAsia"/>
          <w:sz w:val="24"/>
          <w:szCs w:val="24"/>
        </w:rPr>
        <w:t>吸引优秀科研人员、联合外部丰富资源、加强基础</w:t>
      </w:r>
      <w:r w:rsidRPr="00AA18F6">
        <w:rPr>
          <w:rFonts w:asciiTheme="minorEastAsia" w:hAnsiTheme="minorEastAsia" w:hint="eastAsia"/>
          <w:sz w:val="24"/>
          <w:szCs w:val="24"/>
        </w:rPr>
        <w:t>和临床</w:t>
      </w:r>
      <w:r w:rsidR="00D55854" w:rsidRPr="00AA18F6">
        <w:rPr>
          <w:rFonts w:asciiTheme="minorEastAsia" w:hAnsiTheme="minorEastAsia" w:hint="eastAsia"/>
          <w:sz w:val="24"/>
          <w:szCs w:val="24"/>
        </w:rPr>
        <w:t>课题研究以及促进高新技术探索，实验室在相关研究领域设立开放课题。</w:t>
      </w:r>
      <w:r w:rsidR="0058372A" w:rsidRPr="00AA18F6">
        <w:rPr>
          <w:rFonts w:asciiTheme="minorEastAsia" w:hAnsiTheme="minorEastAsia"/>
          <w:sz w:val="24"/>
          <w:szCs w:val="24"/>
        </w:rPr>
        <w:t xml:space="preserve"> </w:t>
      </w:r>
    </w:p>
    <w:p w:rsidR="00D55854" w:rsidRPr="00AA18F6" w:rsidRDefault="00D55854" w:rsidP="0058372A">
      <w:pPr>
        <w:spacing w:line="360" w:lineRule="auto"/>
        <w:ind w:firstLine="420"/>
        <w:rPr>
          <w:rFonts w:asciiTheme="minorEastAsia" w:hAnsiTheme="minorEastAsia"/>
          <w:sz w:val="24"/>
          <w:szCs w:val="24"/>
        </w:rPr>
      </w:pPr>
      <w:r w:rsidRPr="00AA18F6">
        <w:rPr>
          <w:rFonts w:asciiTheme="minorEastAsia" w:hAnsiTheme="minorEastAsia" w:hint="eastAsia"/>
          <w:sz w:val="24"/>
          <w:szCs w:val="24"/>
        </w:rPr>
        <w:t>实验室设立和遴选开放课题的基本原则是：符合实验室的核心研究方向；提倡创新，鼓励前瞻性探索研究以及关键技术研究。</w:t>
      </w:r>
      <w:r w:rsidR="0058372A" w:rsidRPr="00AA18F6">
        <w:rPr>
          <w:rFonts w:asciiTheme="minorEastAsia" w:hAnsiTheme="minorEastAsia" w:hint="eastAsia"/>
          <w:sz w:val="24"/>
          <w:szCs w:val="24"/>
        </w:rPr>
        <w:t>强调基础和临床学科的交叉融合，促进重大精神障碍的探索研究，并进行</w:t>
      </w:r>
      <w:r w:rsidR="000C2D55" w:rsidRPr="00AA18F6">
        <w:rPr>
          <w:rFonts w:asciiTheme="minorEastAsia" w:hAnsiTheme="minorEastAsia" w:hint="eastAsia"/>
          <w:sz w:val="24"/>
          <w:szCs w:val="24"/>
        </w:rPr>
        <w:t>技术</w:t>
      </w:r>
      <w:r w:rsidR="0058372A" w:rsidRPr="00AA18F6">
        <w:rPr>
          <w:rFonts w:asciiTheme="minorEastAsia" w:hAnsiTheme="minorEastAsia" w:hint="eastAsia"/>
          <w:sz w:val="24"/>
          <w:szCs w:val="24"/>
        </w:rPr>
        <w:t>转化及推广应用。</w:t>
      </w:r>
    </w:p>
    <w:p w:rsidR="0058372A" w:rsidRPr="00AA18F6" w:rsidRDefault="0058372A" w:rsidP="0058372A">
      <w:pPr>
        <w:spacing w:line="360" w:lineRule="auto"/>
        <w:rPr>
          <w:rStyle w:val="a5"/>
          <w:rFonts w:asciiTheme="minorEastAsia" w:hAnsiTheme="minorEastAsia"/>
          <w:color w:val="000000"/>
          <w:sz w:val="24"/>
          <w:szCs w:val="24"/>
        </w:rPr>
      </w:pPr>
      <w:r w:rsidRPr="00AA18F6">
        <w:rPr>
          <w:rStyle w:val="a5"/>
          <w:rFonts w:asciiTheme="minorEastAsia" w:hAnsiTheme="minorEastAsia" w:hint="eastAsia"/>
          <w:color w:val="000000"/>
          <w:sz w:val="24"/>
          <w:szCs w:val="24"/>
        </w:rPr>
        <w:t xml:space="preserve">2 </w:t>
      </w:r>
      <w:r w:rsidRPr="00AA18F6">
        <w:rPr>
          <w:rStyle w:val="a5"/>
          <w:rFonts w:asciiTheme="minorEastAsia" w:hAnsiTheme="minorEastAsia"/>
          <w:color w:val="000000"/>
          <w:sz w:val="24"/>
          <w:szCs w:val="24"/>
        </w:rPr>
        <w:t>开放研究基金指南的研究方向</w:t>
      </w:r>
    </w:p>
    <w:p w:rsidR="0058372A" w:rsidRPr="00AA18F6" w:rsidRDefault="0058372A" w:rsidP="0058372A">
      <w:pPr>
        <w:spacing w:line="360" w:lineRule="auto"/>
        <w:rPr>
          <w:rFonts w:asciiTheme="minorEastAsia" w:hAnsiTheme="minorEastAsia"/>
          <w:sz w:val="24"/>
          <w:szCs w:val="24"/>
        </w:rPr>
      </w:pPr>
      <w:r w:rsidRPr="00AA18F6">
        <w:rPr>
          <w:rFonts w:asciiTheme="minorEastAsia" w:hAnsiTheme="minorEastAsia" w:hint="eastAsia"/>
          <w:sz w:val="24"/>
          <w:szCs w:val="24"/>
        </w:rPr>
        <w:t>1）</w:t>
      </w:r>
      <w:r w:rsidRPr="00AA18F6">
        <w:rPr>
          <w:rFonts w:asciiTheme="minorEastAsia" w:hAnsiTheme="minorEastAsia"/>
          <w:sz w:val="24"/>
          <w:szCs w:val="24"/>
        </w:rPr>
        <w:t>抑郁症</w:t>
      </w:r>
      <w:r w:rsidRPr="00AA18F6">
        <w:rPr>
          <w:rFonts w:asciiTheme="minorEastAsia" w:hAnsiTheme="minorEastAsia" w:hint="eastAsia"/>
          <w:sz w:val="24"/>
          <w:szCs w:val="24"/>
        </w:rPr>
        <w:t>发病机制及</w:t>
      </w:r>
      <w:r w:rsidRPr="00AA18F6">
        <w:rPr>
          <w:rFonts w:asciiTheme="minorEastAsia" w:hAnsiTheme="minorEastAsia"/>
          <w:sz w:val="24"/>
          <w:szCs w:val="24"/>
        </w:rPr>
        <w:t>优化治疗技术研究</w:t>
      </w:r>
    </w:p>
    <w:p w:rsidR="0058372A" w:rsidRPr="00AA18F6" w:rsidRDefault="0058372A" w:rsidP="0058372A">
      <w:pPr>
        <w:spacing w:line="360" w:lineRule="auto"/>
        <w:rPr>
          <w:rFonts w:asciiTheme="minorEastAsia" w:hAnsiTheme="minorEastAsia"/>
          <w:sz w:val="24"/>
          <w:szCs w:val="24"/>
        </w:rPr>
      </w:pPr>
      <w:r w:rsidRPr="00AA18F6">
        <w:rPr>
          <w:rFonts w:asciiTheme="minorEastAsia" w:hAnsiTheme="minorEastAsia" w:hint="eastAsia"/>
          <w:sz w:val="24"/>
          <w:szCs w:val="24"/>
        </w:rPr>
        <w:t>2）</w:t>
      </w:r>
      <w:r w:rsidRPr="00AA18F6">
        <w:rPr>
          <w:rFonts w:asciiTheme="minorEastAsia" w:hAnsiTheme="minorEastAsia"/>
          <w:sz w:val="24"/>
          <w:szCs w:val="24"/>
        </w:rPr>
        <w:t>精神分裂症从预警到治疗研究</w:t>
      </w:r>
    </w:p>
    <w:p w:rsidR="0058372A" w:rsidRPr="00AA18F6" w:rsidRDefault="0058372A" w:rsidP="0058372A">
      <w:pPr>
        <w:spacing w:line="360" w:lineRule="auto"/>
        <w:rPr>
          <w:rFonts w:asciiTheme="minorEastAsia" w:hAnsiTheme="minorEastAsia"/>
          <w:sz w:val="24"/>
          <w:szCs w:val="24"/>
        </w:rPr>
      </w:pPr>
      <w:r w:rsidRPr="00AA18F6">
        <w:rPr>
          <w:rFonts w:asciiTheme="minorEastAsia" w:hAnsiTheme="minorEastAsia" w:hint="eastAsia"/>
          <w:sz w:val="24"/>
          <w:szCs w:val="24"/>
        </w:rPr>
        <w:t>3）</w:t>
      </w:r>
      <w:r w:rsidRPr="00AA18F6">
        <w:rPr>
          <w:rFonts w:asciiTheme="minorEastAsia" w:hAnsiTheme="minorEastAsia"/>
          <w:sz w:val="24"/>
          <w:szCs w:val="24"/>
        </w:rPr>
        <w:t>性取向的基因组学及神经影像学研究</w:t>
      </w:r>
    </w:p>
    <w:p w:rsidR="0058372A" w:rsidRPr="00AA18F6" w:rsidRDefault="0058372A" w:rsidP="0058372A">
      <w:pPr>
        <w:spacing w:line="360" w:lineRule="auto"/>
        <w:rPr>
          <w:rFonts w:asciiTheme="minorEastAsia" w:hAnsiTheme="minorEastAsia"/>
          <w:sz w:val="24"/>
          <w:szCs w:val="24"/>
        </w:rPr>
      </w:pPr>
      <w:r w:rsidRPr="00AA18F6">
        <w:rPr>
          <w:rFonts w:asciiTheme="minorEastAsia" w:hAnsiTheme="minorEastAsia" w:hint="eastAsia"/>
          <w:sz w:val="24"/>
          <w:szCs w:val="24"/>
        </w:rPr>
        <w:t xml:space="preserve">4） </w:t>
      </w:r>
      <w:proofErr w:type="spellStart"/>
      <w:r w:rsidRPr="00AA18F6">
        <w:rPr>
          <w:rFonts w:asciiTheme="minorEastAsia" w:hAnsiTheme="minorEastAsia"/>
          <w:sz w:val="24"/>
          <w:szCs w:val="24"/>
        </w:rPr>
        <w:t>rTMS</w:t>
      </w:r>
      <w:proofErr w:type="spellEnd"/>
      <w:r w:rsidRPr="00AA18F6">
        <w:rPr>
          <w:rFonts w:asciiTheme="minorEastAsia" w:hAnsiTheme="minorEastAsia"/>
          <w:sz w:val="24"/>
          <w:szCs w:val="24"/>
        </w:rPr>
        <w:t>技术在精神疾病中的研究与示范推广</w:t>
      </w:r>
    </w:p>
    <w:p w:rsidR="00D55854" w:rsidRPr="00AA18F6" w:rsidRDefault="000C2D55" w:rsidP="002B0ED6">
      <w:pPr>
        <w:spacing w:line="360" w:lineRule="auto"/>
        <w:rPr>
          <w:rFonts w:asciiTheme="minorEastAsia" w:hAnsiTheme="minorEastAsia"/>
          <w:b/>
          <w:sz w:val="24"/>
          <w:szCs w:val="24"/>
        </w:rPr>
      </w:pPr>
      <w:r w:rsidRPr="00AA18F6">
        <w:rPr>
          <w:rFonts w:asciiTheme="minorEastAsia" w:hAnsiTheme="minorEastAsia" w:hint="eastAsia"/>
          <w:b/>
          <w:sz w:val="24"/>
          <w:szCs w:val="24"/>
        </w:rPr>
        <w:t>3</w:t>
      </w:r>
      <w:r w:rsidR="0058372A" w:rsidRPr="00AA18F6">
        <w:rPr>
          <w:rFonts w:asciiTheme="minorEastAsia" w:hAnsiTheme="minorEastAsia" w:hint="eastAsia"/>
          <w:b/>
          <w:sz w:val="24"/>
          <w:szCs w:val="24"/>
        </w:rPr>
        <w:t xml:space="preserve"> </w:t>
      </w:r>
      <w:r w:rsidR="00D55854" w:rsidRPr="00AA18F6">
        <w:rPr>
          <w:rFonts w:asciiTheme="minorEastAsia" w:hAnsiTheme="minorEastAsia" w:hint="eastAsia"/>
          <w:b/>
          <w:sz w:val="24"/>
          <w:szCs w:val="24"/>
        </w:rPr>
        <w:t>开放课题研究年限与经费</w:t>
      </w:r>
    </w:p>
    <w:p w:rsidR="00D55854" w:rsidRPr="00AA18F6" w:rsidRDefault="00D55854" w:rsidP="00F43615">
      <w:pPr>
        <w:spacing w:line="360" w:lineRule="auto"/>
        <w:ind w:firstLineChars="150" w:firstLine="360"/>
        <w:rPr>
          <w:rFonts w:asciiTheme="minorEastAsia" w:hAnsiTheme="minorEastAsia"/>
          <w:sz w:val="24"/>
          <w:szCs w:val="24"/>
        </w:rPr>
      </w:pPr>
      <w:r w:rsidRPr="00AA18F6">
        <w:rPr>
          <w:rFonts w:asciiTheme="minorEastAsia" w:hAnsiTheme="minorEastAsia" w:hint="eastAsia"/>
          <w:sz w:val="24"/>
          <w:szCs w:val="24"/>
        </w:rPr>
        <w:t>课题研究年限为</w:t>
      </w:r>
      <w:r w:rsidR="009339F1" w:rsidRPr="00AA18F6">
        <w:rPr>
          <w:rFonts w:asciiTheme="minorEastAsia" w:hAnsiTheme="minorEastAsia" w:hint="eastAsia"/>
          <w:sz w:val="24"/>
          <w:szCs w:val="24"/>
        </w:rPr>
        <w:t>1</w:t>
      </w:r>
      <w:r w:rsidR="0058372A" w:rsidRPr="00AA18F6">
        <w:rPr>
          <w:rFonts w:asciiTheme="minorEastAsia" w:hAnsiTheme="minorEastAsia" w:hint="eastAsia"/>
          <w:sz w:val="24"/>
          <w:szCs w:val="24"/>
        </w:rPr>
        <w:t>-2</w:t>
      </w:r>
      <w:r w:rsidRPr="00AA18F6">
        <w:rPr>
          <w:rFonts w:asciiTheme="minorEastAsia" w:hAnsiTheme="minorEastAsia" w:hint="eastAsia"/>
          <w:sz w:val="24"/>
          <w:szCs w:val="24"/>
        </w:rPr>
        <w:t>年，资助额度</w:t>
      </w:r>
      <w:r w:rsidR="00331C27" w:rsidRPr="00AA18F6">
        <w:rPr>
          <w:rFonts w:asciiTheme="minorEastAsia" w:hAnsiTheme="minorEastAsia" w:hint="eastAsia"/>
          <w:sz w:val="24"/>
          <w:szCs w:val="24"/>
        </w:rPr>
        <w:t>1</w:t>
      </w:r>
      <w:r w:rsidRPr="00AA18F6">
        <w:rPr>
          <w:rFonts w:asciiTheme="minorEastAsia" w:hAnsiTheme="minorEastAsia" w:hint="eastAsia"/>
          <w:sz w:val="24"/>
          <w:szCs w:val="24"/>
        </w:rPr>
        <w:t>-</w:t>
      </w:r>
      <w:r w:rsidR="00331C27" w:rsidRPr="00AA18F6">
        <w:rPr>
          <w:rFonts w:asciiTheme="minorEastAsia" w:hAnsiTheme="minorEastAsia" w:hint="eastAsia"/>
          <w:sz w:val="24"/>
          <w:szCs w:val="24"/>
        </w:rPr>
        <w:t>2</w:t>
      </w:r>
      <w:r w:rsidRPr="00AA18F6">
        <w:rPr>
          <w:rFonts w:asciiTheme="minorEastAsia" w:hAnsiTheme="minorEastAsia" w:hint="eastAsia"/>
          <w:sz w:val="24"/>
          <w:szCs w:val="24"/>
        </w:rPr>
        <w:t>万元</w:t>
      </w:r>
      <w:r w:rsidR="00331C27" w:rsidRPr="00AA18F6">
        <w:rPr>
          <w:rFonts w:asciiTheme="minorEastAsia" w:hAnsiTheme="minorEastAsia" w:hint="eastAsia"/>
          <w:sz w:val="24"/>
          <w:szCs w:val="24"/>
        </w:rPr>
        <w:t xml:space="preserve"> </w:t>
      </w:r>
      <w:r w:rsidRPr="00AA18F6">
        <w:rPr>
          <w:rFonts w:asciiTheme="minorEastAsia" w:hAnsiTheme="minorEastAsia" w:hint="eastAsia"/>
          <w:sz w:val="24"/>
          <w:szCs w:val="24"/>
        </w:rPr>
        <w:t>。</w:t>
      </w:r>
    </w:p>
    <w:p w:rsidR="00D55854" w:rsidRPr="00AA18F6" w:rsidRDefault="00F43615" w:rsidP="002B0ED6">
      <w:pPr>
        <w:spacing w:line="360" w:lineRule="auto"/>
        <w:rPr>
          <w:rFonts w:asciiTheme="minorEastAsia" w:hAnsiTheme="minorEastAsia"/>
          <w:b/>
          <w:sz w:val="24"/>
          <w:szCs w:val="24"/>
        </w:rPr>
      </w:pPr>
      <w:r w:rsidRPr="00AA18F6">
        <w:rPr>
          <w:rFonts w:asciiTheme="minorEastAsia" w:hAnsiTheme="minorEastAsia" w:hint="eastAsia"/>
          <w:b/>
          <w:sz w:val="24"/>
          <w:szCs w:val="24"/>
        </w:rPr>
        <w:t>4</w:t>
      </w:r>
      <w:r w:rsidR="00D55854" w:rsidRPr="00AA18F6">
        <w:rPr>
          <w:rFonts w:asciiTheme="minorEastAsia" w:hAnsiTheme="minorEastAsia" w:hint="eastAsia"/>
          <w:b/>
          <w:sz w:val="24"/>
          <w:szCs w:val="24"/>
        </w:rPr>
        <w:t xml:space="preserve"> 开放课题</w:t>
      </w:r>
      <w:r w:rsidR="000C2D55" w:rsidRPr="00AA18F6">
        <w:rPr>
          <w:rFonts w:asciiTheme="minorEastAsia" w:hAnsiTheme="minorEastAsia" w:hint="eastAsia"/>
          <w:b/>
          <w:sz w:val="24"/>
          <w:szCs w:val="24"/>
        </w:rPr>
        <w:t>申请程序和</w:t>
      </w:r>
      <w:r w:rsidR="00D55854" w:rsidRPr="00AA18F6">
        <w:rPr>
          <w:rFonts w:asciiTheme="minorEastAsia" w:hAnsiTheme="minorEastAsia" w:hint="eastAsia"/>
          <w:b/>
          <w:sz w:val="24"/>
          <w:szCs w:val="24"/>
        </w:rPr>
        <w:t>组织实施办法</w:t>
      </w:r>
    </w:p>
    <w:p w:rsidR="00D55854" w:rsidRPr="00AA18F6" w:rsidRDefault="00D55854" w:rsidP="000C2D55">
      <w:pPr>
        <w:spacing w:line="360" w:lineRule="auto"/>
        <w:ind w:firstLineChars="150" w:firstLine="360"/>
        <w:rPr>
          <w:rFonts w:asciiTheme="minorEastAsia" w:hAnsiTheme="minorEastAsia"/>
          <w:sz w:val="24"/>
          <w:szCs w:val="24"/>
        </w:rPr>
      </w:pPr>
      <w:r w:rsidRPr="00AA18F6">
        <w:rPr>
          <w:rFonts w:asciiTheme="minorEastAsia" w:hAnsiTheme="minorEastAsia" w:hint="eastAsia"/>
          <w:sz w:val="24"/>
          <w:szCs w:val="24"/>
        </w:rPr>
        <w:t>自主研究课题按照“公平竞争、择优支持、动态调整”的原则，由非实验室人员自由申报。</w:t>
      </w:r>
    </w:p>
    <w:p w:rsidR="000C2D55" w:rsidRPr="00AA18F6" w:rsidRDefault="00331F58" w:rsidP="002B0ED6">
      <w:pPr>
        <w:spacing w:line="360" w:lineRule="auto"/>
        <w:rPr>
          <w:rFonts w:asciiTheme="minorEastAsia" w:hAnsiTheme="minorEastAsia"/>
          <w:sz w:val="24"/>
          <w:szCs w:val="24"/>
        </w:rPr>
      </w:pPr>
      <w:r w:rsidRPr="00AA18F6">
        <w:rPr>
          <w:rFonts w:asciiTheme="minorEastAsia" w:hAnsiTheme="minorEastAsia" w:hint="eastAsia"/>
          <w:sz w:val="24"/>
          <w:szCs w:val="24"/>
        </w:rPr>
        <w:t>1</w:t>
      </w:r>
      <w:r w:rsidR="00D55854" w:rsidRPr="00AA18F6">
        <w:rPr>
          <w:rFonts w:asciiTheme="minorEastAsia" w:hAnsiTheme="minorEastAsia" w:hint="eastAsia"/>
          <w:sz w:val="24"/>
          <w:szCs w:val="24"/>
        </w:rPr>
        <w:t>）</w:t>
      </w:r>
      <w:r w:rsidR="000C2D55" w:rsidRPr="00AA18F6">
        <w:rPr>
          <w:rFonts w:asciiTheme="minorEastAsia" w:hAnsiTheme="minorEastAsia" w:hint="eastAsia"/>
          <w:sz w:val="24"/>
          <w:szCs w:val="24"/>
        </w:rPr>
        <w:t>申请的开放课题自由申报，无限定具体课题内容，但仍需围绕重点实验室的几大研究方向进行课题申请。</w:t>
      </w:r>
    </w:p>
    <w:p w:rsidR="000C2D55" w:rsidRPr="00AA18F6" w:rsidRDefault="000C2D55" w:rsidP="002B0ED6">
      <w:pPr>
        <w:spacing w:line="360" w:lineRule="auto"/>
        <w:rPr>
          <w:rFonts w:asciiTheme="minorEastAsia" w:hAnsiTheme="minorEastAsia"/>
          <w:sz w:val="24"/>
          <w:szCs w:val="24"/>
        </w:rPr>
      </w:pPr>
      <w:r w:rsidRPr="00AA18F6">
        <w:rPr>
          <w:rFonts w:asciiTheme="minorEastAsia" w:hAnsiTheme="minorEastAsia" w:hint="eastAsia"/>
          <w:sz w:val="24"/>
          <w:szCs w:val="24"/>
        </w:rPr>
        <w:t>2）申请者需与合作者（重点实验室的老师）进行联系，</w:t>
      </w:r>
      <w:r w:rsidRPr="00AA18F6">
        <w:rPr>
          <w:rFonts w:asciiTheme="minorEastAsia" w:hAnsiTheme="minorEastAsia"/>
          <w:color w:val="000000"/>
          <w:sz w:val="24"/>
          <w:szCs w:val="24"/>
        </w:rPr>
        <w:t>申请书必需有重点实验室合作者的签名，否则不予受理。</w:t>
      </w:r>
      <w:r w:rsidRPr="00AA18F6">
        <w:rPr>
          <w:rFonts w:asciiTheme="minorEastAsia" w:hAnsiTheme="minorEastAsia" w:hint="eastAsia"/>
          <w:sz w:val="24"/>
          <w:szCs w:val="24"/>
        </w:rPr>
        <w:t>合作者对开放课题承担人课题进展和经费使用负有监督权。</w:t>
      </w:r>
    </w:p>
    <w:p w:rsidR="000C2D55" w:rsidRPr="00AA18F6" w:rsidRDefault="000C2D55" w:rsidP="000C2D55">
      <w:pPr>
        <w:spacing w:line="360" w:lineRule="auto"/>
        <w:rPr>
          <w:rFonts w:asciiTheme="minorEastAsia" w:hAnsiTheme="minorEastAsia"/>
          <w:sz w:val="24"/>
          <w:szCs w:val="24"/>
        </w:rPr>
      </w:pPr>
      <w:r w:rsidRPr="00AA18F6">
        <w:rPr>
          <w:rFonts w:asciiTheme="minorEastAsia" w:hAnsiTheme="minorEastAsia" w:hint="eastAsia"/>
          <w:sz w:val="24"/>
          <w:szCs w:val="24"/>
        </w:rPr>
        <w:t>3）</w:t>
      </w:r>
      <w:r w:rsidRPr="00AA18F6">
        <w:rPr>
          <w:rFonts w:asciiTheme="minorEastAsia" w:hAnsiTheme="minorEastAsia"/>
          <w:color w:val="000000"/>
          <w:sz w:val="24"/>
          <w:szCs w:val="24"/>
        </w:rPr>
        <w:t>申请人可以</w:t>
      </w:r>
      <w:r w:rsidRPr="00AA18F6">
        <w:rPr>
          <w:rFonts w:asciiTheme="minorEastAsia" w:hAnsiTheme="minorEastAsia"/>
          <w:sz w:val="24"/>
          <w:szCs w:val="24"/>
        </w:rPr>
        <w:t>在“</w:t>
      </w:r>
      <w:r w:rsidRPr="00AA18F6">
        <w:rPr>
          <w:rFonts w:asciiTheme="minorEastAsia" w:hAnsiTheme="minorEastAsia" w:hint="eastAsia"/>
          <w:sz w:val="24"/>
          <w:szCs w:val="24"/>
        </w:rPr>
        <w:t>浙江省精神障碍诊疗和防治技术重点实验室</w:t>
      </w:r>
      <w:r w:rsidRPr="00AA18F6">
        <w:rPr>
          <w:rFonts w:asciiTheme="minorEastAsia" w:hAnsiTheme="minorEastAsia"/>
          <w:sz w:val="24"/>
          <w:szCs w:val="24"/>
        </w:rPr>
        <w:t>”网站</w:t>
      </w:r>
      <w:r w:rsidRPr="000E47DC">
        <w:rPr>
          <w:rFonts w:asciiTheme="minorEastAsia" w:hAnsiTheme="minorEastAsia"/>
          <w:color w:val="000000"/>
          <w:sz w:val="24"/>
          <w:szCs w:val="24"/>
        </w:rPr>
        <w:t>（</w:t>
      </w:r>
      <w:r w:rsidR="000E47DC" w:rsidRPr="000E47DC">
        <w:rPr>
          <w:rFonts w:asciiTheme="minorEastAsia" w:hAnsiTheme="minorEastAsia" w:hint="eastAsia"/>
          <w:color w:val="000000"/>
          <w:sz w:val="24"/>
          <w:szCs w:val="24"/>
        </w:rPr>
        <w:t>www.zyjsws.com</w:t>
      </w:r>
      <w:r w:rsidRPr="000E47DC">
        <w:rPr>
          <w:rFonts w:asciiTheme="minorEastAsia" w:hAnsiTheme="minorEastAsia"/>
          <w:color w:val="000000"/>
          <w:sz w:val="24"/>
          <w:szCs w:val="24"/>
        </w:rPr>
        <w:t>）</w:t>
      </w:r>
      <w:r w:rsidRPr="00AA18F6">
        <w:rPr>
          <w:rFonts w:asciiTheme="minorEastAsia" w:hAnsiTheme="minorEastAsia"/>
          <w:sz w:val="24"/>
          <w:szCs w:val="24"/>
        </w:rPr>
        <w:t>，下载《</w:t>
      </w:r>
      <w:r w:rsidRPr="00AA18F6">
        <w:rPr>
          <w:rFonts w:asciiTheme="minorEastAsia" w:hAnsiTheme="minorEastAsia" w:hint="eastAsia"/>
          <w:sz w:val="24"/>
          <w:szCs w:val="24"/>
        </w:rPr>
        <w:t>浙江省精神障碍诊疗和防治技术重点实验室</w:t>
      </w:r>
      <w:r w:rsidRPr="00AA18F6">
        <w:rPr>
          <w:rFonts w:asciiTheme="minorEastAsia" w:hAnsiTheme="minorEastAsia"/>
          <w:sz w:val="24"/>
          <w:szCs w:val="24"/>
        </w:rPr>
        <w:t>开放研究基金申请书》，并</w:t>
      </w:r>
      <w:r w:rsidRPr="00AA18F6">
        <w:rPr>
          <w:rFonts w:asciiTheme="minorEastAsia" w:hAnsiTheme="minorEastAsia"/>
          <w:color w:val="000000"/>
          <w:sz w:val="24"/>
          <w:szCs w:val="24"/>
        </w:rPr>
        <w:t>按规定的格式，认真、如实填写</w:t>
      </w:r>
      <w:r w:rsidRPr="00AA18F6">
        <w:rPr>
          <w:rFonts w:asciiTheme="minorEastAsia" w:hAnsiTheme="minorEastAsia" w:hint="eastAsia"/>
          <w:color w:val="000000"/>
          <w:sz w:val="24"/>
          <w:szCs w:val="24"/>
        </w:rPr>
        <w:t>。</w:t>
      </w:r>
      <w:r w:rsidRPr="00AA18F6">
        <w:rPr>
          <w:rFonts w:asciiTheme="minorEastAsia" w:hAnsiTheme="minorEastAsia"/>
          <w:color w:val="000000"/>
          <w:sz w:val="24"/>
          <w:szCs w:val="24"/>
        </w:rPr>
        <w:t>申请人所在单位学术主管部门应签署意见，单位领导在申请书上签字并加盖单位公章。</w:t>
      </w:r>
    </w:p>
    <w:p w:rsidR="00D55854" w:rsidRPr="00AA18F6" w:rsidRDefault="000C2D55" w:rsidP="002B0ED6">
      <w:pPr>
        <w:spacing w:line="360" w:lineRule="auto"/>
        <w:rPr>
          <w:rFonts w:asciiTheme="minorEastAsia" w:hAnsiTheme="minorEastAsia"/>
          <w:sz w:val="24"/>
          <w:szCs w:val="24"/>
        </w:rPr>
      </w:pPr>
      <w:r w:rsidRPr="00AA18F6">
        <w:rPr>
          <w:rFonts w:asciiTheme="minorEastAsia" w:hAnsiTheme="minorEastAsia" w:hint="eastAsia"/>
          <w:sz w:val="24"/>
          <w:szCs w:val="24"/>
        </w:rPr>
        <w:t>4）</w:t>
      </w:r>
      <w:r w:rsidR="009D5F6D" w:rsidRPr="00AA18F6">
        <w:rPr>
          <w:rFonts w:asciiTheme="minorEastAsia" w:hAnsiTheme="minorEastAsia"/>
          <w:sz w:val="24"/>
          <w:szCs w:val="24"/>
        </w:rPr>
        <w:t>评审将按照“依靠专家、发扬民主、公平公正、择优支持”的原则，由实验</w:t>
      </w:r>
      <w:r w:rsidR="009D5F6D" w:rsidRPr="00AA18F6">
        <w:rPr>
          <w:rFonts w:asciiTheme="minorEastAsia" w:hAnsiTheme="minorEastAsia"/>
          <w:sz w:val="24"/>
          <w:szCs w:val="24"/>
        </w:rPr>
        <w:lastRenderedPageBreak/>
        <w:t>室学术委员会对申请者提交的申请书进行评审，确定资助项目和金额，并书面通知获得资助的申请人。</w:t>
      </w:r>
    </w:p>
    <w:p w:rsidR="00D55854" w:rsidRPr="00AA18F6" w:rsidRDefault="009D5F6D" w:rsidP="002B0ED6">
      <w:pPr>
        <w:spacing w:line="360" w:lineRule="auto"/>
        <w:rPr>
          <w:rFonts w:asciiTheme="minorEastAsia" w:hAnsiTheme="minorEastAsia"/>
          <w:sz w:val="24"/>
          <w:szCs w:val="24"/>
        </w:rPr>
      </w:pPr>
      <w:r w:rsidRPr="00AA18F6">
        <w:rPr>
          <w:rFonts w:asciiTheme="minorEastAsia" w:hAnsiTheme="minorEastAsia" w:hint="eastAsia"/>
          <w:sz w:val="24"/>
          <w:szCs w:val="24"/>
        </w:rPr>
        <w:t>5</w:t>
      </w:r>
      <w:r w:rsidR="00D55854" w:rsidRPr="00AA18F6">
        <w:rPr>
          <w:rFonts w:asciiTheme="minorEastAsia" w:hAnsiTheme="minorEastAsia" w:hint="eastAsia"/>
          <w:sz w:val="24"/>
          <w:szCs w:val="24"/>
        </w:rPr>
        <w:t>）课题结束1个月内，课题负责人应认真填写《开放课题课题结题报告》，报实验室结题。实验室学术委员会分为优、通过、不通过三个等级对课题完成情况进行评价。如评为优者，实验室将优先考虑下一轮资助；评为通过者，按正常结题；评为不通过者，不得使用余款，停止申请本实验室开放课题的资格。</w:t>
      </w:r>
    </w:p>
    <w:p w:rsidR="00D55854" w:rsidRPr="00AA18F6" w:rsidRDefault="009D5F6D" w:rsidP="002B0ED6">
      <w:pPr>
        <w:spacing w:line="360" w:lineRule="auto"/>
        <w:rPr>
          <w:rFonts w:asciiTheme="minorEastAsia" w:hAnsiTheme="minorEastAsia"/>
          <w:sz w:val="24"/>
          <w:szCs w:val="24"/>
        </w:rPr>
      </w:pPr>
      <w:r w:rsidRPr="00AA18F6">
        <w:rPr>
          <w:rFonts w:asciiTheme="minorEastAsia" w:hAnsiTheme="minorEastAsia" w:hint="eastAsia"/>
          <w:sz w:val="24"/>
          <w:szCs w:val="24"/>
        </w:rPr>
        <w:t>6</w:t>
      </w:r>
      <w:r w:rsidR="00D55854" w:rsidRPr="00AA18F6">
        <w:rPr>
          <w:rFonts w:asciiTheme="minorEastAsia" w:hAnsiTheme="minorEastAsia" w:hint="eastAsia"/>
          <w:sz w:val="24"/>
          <w:szCs w:val="24"/>
        </w:rPr>
        <w:t>）研究课题无法按期完成，要求改变研究内容，或要求中断，都必须及时向本实验室提出书面报告，中断课题的经费余额中止使用。</w:t>
      </w:r>
    </w:p>
    <w:p w:rsidR="009D5F6D" w:rsidRPr="00AA18F6" w:rsidRDefault="009D5F6D" w:rsidP="002B0ED6">
      <w:pPr>
        <w:spacing w:line="360" w:lineRule="auto"/>
        <w:rPr>
          <w:rFonts w:asciiTheme="minorEastAsia" w:hAnsiTheme="minorEastAsia"/>
          <w:sz w:val="24"/>
          <w:szCs w:val="24"/>
        </w:rPr>
      </w:pPr>
      <w:r w:rsidRPr="00AA18F6">
        <w:rPr>
          <w:rFonts w:asciiTheme="minorEastAsia" w:hAnsiTheme="minorEastAsia" w:hint="eastAsia"/>
          <w:sz w:val="24"/>
          <w:szCs w:val="24"/>
        </w:rPr>
        <w:t>7）</w:t>
      </w:r>
      <w:r w:rsidRPr="00AA18F6">
        <w:rPr>
          <w:rFonts w:asciiTheme="minorEastAsia" w:hAnsiTheme="minorEastAsia"/>
          <w:sz w:val="24"/>
          <w:szCs w:val="24"/>
        </w:rPr>
        <w:t>基金资助项目的有关论文、专著、成果评议等，均应标注“</w:t>
      </w:r>
      <w:r w:rsidRPr="00AA18F6">
        <w:rPr>
          <w:rFonts w:asciiTheme="minorEastAsia" w:hAnsiTheme="minorEastAsia" w:hint="eastAsia"/>
          <w:sz w:val="24"/>
          <w:szCs w:val="24"/>
        </w:rPr>
        <w:t>浙江省精神障碍诊疗和防治技术重点实验室</w:t>
      </w:r>
      <w:r w:rsidRPr="00AA18F6">
        <w:rPr>
          <w:rFonts w:asciiTheme="minorEastAsia" w:hAnsiTheme="minorEastAsia"/>
          <w:sz w:val="24"/>
          <w:szCs w:val="24"/>
        </w:rPr>
        <w:t>”及</w:t>
      </w:r>
      <w:r w:rsidR="00060B6F" w:rsidRPr="00AA18F6">
        <w:rPr>
          <w:rFonts w:asciiTheme="minorEastAsia" w:hAnsiTheme="minorEastAsia" w:hint="eastAsia"/>
          <w:sz w:val="24"/>
          <w:szCs w:val="24"/>
        </w:rPr>
        <w:t>相关</w:t>
      </w:r>
      <w:r w:rsidR="00F43615" w:rsidRPr="00AA18F6">
        <w:rPr>
          <w:rFonts w:asciiTheme="minorEastAsia" w:hAnsiTheme="minorEastAsia" w:hint="eastAsia"/>
          <w:sz w:val="24"/>
          <w:szCs w:val="24"/>
        </w:rPr>
        <w:t>基金</w:t>
      </w:r>
      <w:r w:rsidRPr="00AA18F6">
        <w:rPr>
          <w:rFonts w:asciiTheme="minorEastAsia" w:hAnsiTheme="minorEastAsia"/>
          <w:sz w:val="24"/>
          <w:szCs w:val="24"/>
        </w:rPr>
        <w:t>项目编号，英文标注“the key laboratory of mental disorder’</w:t>
      </w:r>
      <w:r w:rsidRPr="00AA18F6">
        <w:rPr>
          <w:rFonts w:asciiTheme="minorEastAsia" w:hAnsiTheme="minorEastAsia" w:hint="eastAsia"/>
          <w:sz w:val="24"/>
          <w:szCs w:val="24"/>
        </w:rPr>
        <w:t>s management</w:t>
      </w:r>
      <w:r w:rsidRPr="00AA18F6">
        <w:rPr>
          <w:rFonts w:asciiTheme="minorEastAsia" w:hAnsiTheme="minorEastAsia"/>
          <w:sz w:val="24"/>
          <w:szCs w:val="24"/>
        </w:rPr>
        <w:t xml:space="preserve"> of Zhejiang Province”，未标注的，验收时不计入成果。需有至少一项成果在单位中标注有“</w:t>
      </w:r>
      <w:r w:rsidRPr="00AA18F6">
        <w:rPr>
          <w:rFonts w:asciiTheme="minorEastAsia" w:hAnsiTheme="minorEastAsia" w:hint="eastAsia"/>
          <w:sz w:val="24"/>
          <w:szCs w:val="24"/>
        </w:rPr>
        <w:t>浙江省精神障碍诊疗和防治技术重点实验室</w:t>
      </w:r>
      <w:r w:rsidRPr="00AA18F6">
        <w:rPr>
          <w:rFonts w:asciiTheme="minorEastAsia" w:hAnsiTheme="minorEastAsia"/>
          <w:sz w:val="24"/>
          <w:szCs w:val="24"/>
        </w:rPr>
        <w:t>”（中文成果）或“the key laboratory of mental disorder’</w:t>
      </w:r>
      <w:r w:rsidRPr="00AA18F6">
        <w:rPr>
          <w:rFonts w:asciiTheme="minorEastAsia" w:hAnsiTheme="minorEastAsia" w:hint="eastAsia"/>
          <w:sz w:val="24"/>
          <w:szCs w:val="24"/>
        </w:rPr>
        <w:t>s management</w:t>
      </w:r>
      <w:r w:rsidRPr="00AA18F6">
        <w:rPr>
          <w:rFonts w:asciiTheme="minorEastAsia" w:hAnsiTheme="minorEastAsia"/>
          <w:sz w:val="24"/>
          <w:szCs w:val="24"/>
        </w:rPr>
        <w:t xml:space="preserve"> of Zhejiang Province”（英文成果），或者本实验室的合作者以共同第一作者或共同通讯作者出现。</w:t>
      </w:r>
    </w:p>
    <w:p w:rsidR="00D55854" w:rsidRPr="00AA18F6" w:rsidRDefault="00060B6F" w:rsidP="002B0ED6">
      <w:pPr>
        <w:spacing w:line="360" w:lineRule="auto"/>
        <w:rPr>
          <w:rFonts w:asciiTheme="minorEastAsia" w:hAnsiTheme="minorEastAsia"/>
          <w:b/>
          <w:sz w:val="24"/>
          <w:szCs w:val="24"/>
        </w:rPr>
      </w:pPr>
      <w:r w:rsidRPr="00AA18F6">
        <w:rPr>
          <w:rFonts w:asciiTheme="minorEastAsia" w:hAnsiTheme="minorEastAsia" w:hint="eastAsia"/>
          <w:b/>
          <w:sz w:val="24"/>
          <w:szCs w:val="24"/>
        </w:rPr>
        <w:t>5</w:t>
      </w:r>
      <w:r w:rsidR="00D55854" w:rsidRPr="00AA18F6">
        <w:rPr>
          <w:rFonts w:asciiTheme="minorEastAsia" w:hAnsiTheme="minorEastAsia" w:hint="eastAsia"/>
          <w:b/>
          <w:sz w:val="24"/>
          <w:szCs w:val="24"/>
        </w:rPr>
        <w:t xml:space="preserve"> 经费使用</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 xml:space="preserve">    对开放课题人员获资助的课题，资助经费不转入课题负责人所在单位。经费仅用于课题负责人及其参加人员来重点实验室进行开放课题研究期间，进行资助课题研究时的相关支出。</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1）可报销的项目包括：①在与本实验室合作交流中所消耗的材料费、加工费、计算、测试和分析费等</w:t>
      </w:r>
      <w:r w:rsidR="006019E6" w:rsidRPr="00AA18F6">
        <w:rPr>
          <w:rFonts w:asciiTheme="minorEastAsia" w:hAnsiTheme="minorEastAsia" w:hint="eastAsia"/>
          <w:sz w:val="24"/>
          <w:szCs w:val="24"/>
        </w:rPr>
        <w:t>。</w:t>
      </w:r>
      <w:r w:rsidRPr="00AA18F6">
        <w:rPr>
          <w:rFonts w:asciiTheme="minorEastAsia" w:hAnsiTheme="minorEastAsia" w:hint="eastAsia"/>
          <w:sz w:val="24"/>
          <w:szCs w:val="24"/>
        </w:rPr>
        <w:t>②开放课题使用者或课题相关人员来</w:t>
      </w:r>
      <w:r w:rsidR="006019E6" w:rsidRPr="00AA18F6">
        <w:rPr>
          <w:rFonts w:asciiTheme="minorEastAsia" w:hAnsiTheme="minorEastAsia" w:hint="eastAsia"/>
          <w:sz w:val="24"/>
          <w:szCs w:val="24"/>
        </w:rPr>
        <w:t>杭州</w:t>
      </w:r>
      <w:r w:rsidRPr="00AA18F6">
        <w:rPr>
          <w:rFonts w:asciiTheme="minorEastAsia" w:hAnsiTheme="minorEastAsia" w:hint="eastAsia"/>
          <w:sz w:val="24"/>
          <w:szCs w:val="24"/>
        </w:rPr>
        <w:t>进行合作研究所产生的住宿费、交通费等。</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2）所需报销的所有票据均需要该课题的申请人签字，</w:t>
      </w:r>
      <w:r w:rsidR="009D5F6D" w:rsidRPr="00AA18F6">
        <w:rPr>
          <w:rFonts w:asciiTheme="minorEastAsia" w:hAnsiTheme="minorEastAsia" w:hint="eastAsia"/>
          <w:sz w:val="24"/>
          <w:szCs w:val="24"/>
        </w:rPr>
        <w:t>并</w:t>
      </w:r>
      <w:r w:rsidR="006019E6" w:rsidRPr="00AA18F6">
        <w:rPr>
          <w:rFonts w:asciiTheme="minorEastAsia" w:hAnsiTheme="minorEastAsia" w:hint="eastAsia"/>
          <w:sz w:val="24"/>
          <w:szCs w:val="24"/>
        </w:rPr>
        <w:t>经合作者认可签字后，方可履行报销程序</w:t>
      </w:r>
      <w:r w:rsidR="009D5F6D" w:rsidRPr="00AA18F6">
        <w:rPr>
          <w:rFonts w:asciiTheme="minorEastAsia" w:hAnsiTheme="minorEastAsia" w:hint="eastAsia"/>
          <w:sz w:val="24"/>
          <w:szCs w:val="24"/>
        </w:rPr>
        <w:t>，</w:t>
      </w:r>
      <w:r w:rsidR="00EC3621">
        <w:rPr>
          <w:rFonts w:asciiTheme="minorEastAsia" w:hAnsiTheme="minorEastAsia" w:hint="eastAsia"/>
          <w:sz w:val="24"/>
          <w:szCs w:val="24"/>
        </w:rPr>
        <w:t>并附报销费用清单,所需报销票据发票抬头填写“浙江大学”。</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 xml:space="preserve">    重点实验室将尽可能地为开放课题研究人员来实验室从事研究工作提供大力帮助，实验室各种仪器设备可供开放课题研究人员使用。鼓励开放课题研究人员来我实验室与合作者共同进行研究工作，因此资助经费不转入课题负责人所在单位，在原单位支出的与开放课题相关的费用原则上不予报销。</w:t>
      </w:r>
    </w:p>
    <w:p w:rsidR="00D55854" w:rsidRPr="00AA18F6" w:rsidRDefault="00060B6F" w:rsidP="002B0ED6">
      <w:pPr>
        <w:spacing w:line="360" w:lineRule="auto"/>
        <w:rPr>
          <w:rFonts w:asciiTheme="minorEastAsia" w:hAnsiTheme="minorEastAsia"/>
          <w:b/>
          <w:sz w:val="24"/>
          <w:szCs w:val="24"/>
        </w:rPr>
      </w:pPr>
      <w:r w:rsidRPr="00AA18F6">
        <w:rPr>
          <w:rFonts w:asciiTheme="minorEastAsia" w:hAnsiTheme="minorEastAsia" w:hint="eastAsia"/>
          <w:b/>
          <w:sz w:val="24"/>
          <w:szCs w:val="24"/>
        </w:rPr>
        <w:t xml:space="preserve">6 </w:t>
      </w:r>
      <w:r w:rsidR="00D55854" w:rsidRPr="00AA18F6">
        <w:rPr>
          <w:rFonts w:asciiTheme="minorEastAsia" w:hAnsiTheme="minorEastAsia" w:hint="eastAsia"/>
          <w:b/>
          <w:sz w:val="24"/>
          <w:szCs w:val="24"/>
        </w:rPr>
        <w:t>备注</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lastRenderedPageBreak/>
        <w:t>《</w:t>
      </w:r>
      <w:r w:rsidR="00B975E0" w:rsidRPr="00AA18F6">
        <w:rPr>
          <w:rFonts w:asciiTheme="minorEastAsia" w:hAnsiTheme="minorEastAsia" w:hint="eastAsia"/>
          <w:sz w:val="24"/>
          <w:szCs w:val="24"/>
        </w:rPr>
        <w:t>浙江省精神障碍诊疗和防治技术重点实验室开放课题</w:t>
      </w:r>
      <w:r w:rsidRPr="00AA18F6">
        <w:rPr>
          <w:rFonts w:asciiTheme="minorEastAsia" w:hAnsiTheme="minorEastAsia" w:hint="eastAsia"/>
          <w:sz w:val="24"/>
          <w:szCs w:val="24"/>
        </w:rPr>
        <w:t>申请书》需提交电子版与纸质版（一式三份），截止日期为:201</w:t>
      </w:r>
      <w:r w:rsidR="006019E6" w:rsidRPr="00AA18F6">
        <w:rPr>
          <w:rFonts w:asciiTheme="minorEastAsia" w:hAnsiTheme="minorEastAsia" w:hint="eastAsia"/>
          <w:sz w:val="24"/>
          <w:szCs w:val="24"/>
        </w:rPr>
        <w:t>5</w:t>
      </w:r>
      <w:r w:rsidRPr="00AA18F6">
        <w:rPr>
          <w:rFonts w:asciiTheme="minorEastAsia" w:hAnsiTheme="minorEastAsia" w:hint="eastAsia"/>
          <w:sz w:val="24"/>
          <w:szCs w:val="24"/>
        </w:rPr>
        <w:t>年</w:t>
      </w:r>
      <w:r w:rsidR="00B975E0" w:rsidRPr="00AA18F6">
        <w:rPr>
          <w:rFonts w:asciiTheme="minorEastAsia" w:hAnsiTheme="minorEastAsia" w:hint="eastAsia"/>
          <w:sz w:val="24"/>
          <w:szCs w:val="24"/>
        </w:rPr>
        <w:t>9</w:t>
      </w:r>
      <w:r w:rsidRPr="00AA18F6">
        <w:rPr>
          <w:rFonts w:asciiTheme="minorEastAsia" w:hAnsiTheme="minorEastAsia" w:hint="eastAsia"/>
          <w:sz w:val="24"/>
          <w:szCs w:val="24"/>
        </w:rPr>
        <w:t>月</w:t>
      </w:r>
      <w:r w:rsidR="00B975E0" w:rsidRPr="00AA18F6">
        <w:rPr>
          <w:rFonts w:asciiTheme="minorEastAsia" w:hAnsiTheme="minorEastAsia" w:hint="eastAsia"/>
          <w:sz w:val="24"/>
          <w:szCs w:val="24"/>
        </w:rPr>
        <w:t>9</w:t>
      </w:r>
      <w:r w:rsidRPr="00AA18F6">
        <w:rPr>
          <w:rFonts w:asciiTheme="minorEastAsia" w:hAnsiTheme="minorEastAsia" w:hint="eastAsia"/>
          <w:sz w:val="24"/>
          <w:szCs w:val="24"/>
        </w:rPr>
        <w:t>日，逾期</w:t>
      </w:r>
      <w:proofErr w:type="gramStart"/>
      <w:r w:rsidRPr="00AA18F6">
        <w:rPr>
          <w:rFonts w:asciiTheme="minorEastAsia" w:hAnsiTheme="minorEastAsia" w:hint="eastAsia"/>
          <w:sz w:val="24"/>
          <w:szCs w:val="24"/>
        </w:rPr>
        <w:t>不</w:t>
      </w:r>
      <w:proofErr w:type="gramEnd"/>
      <w:r w:rsidRPr="00AA18F6">
        <w:rPr>
          <w:rFonts w:asciiTheme="minorEastAsia" w:hAnsiTheme="minorEastAsia" w:hint="eastAsia"/>
          <w:sz w:val="24"/>
          <w:szCs w:val="24"/>
        </w:rPr>
        <w:t>候。</w:t>
      </w:r>
    </w:p>
    <w:p w:rsidR="00B975E0" w:rsidRPr="00AA18F6" w:rsidRDefault="00B975E0" w:rsidP="002B0ED6">
      <w:pPr>
        <w:spacing w:line="360" w:lineRule="auto"/>
        <w:rPr>
          <w:rFonts w:asciiTheme="minorEastAsia" w:hAnsiTheme="minorEastAsia"/>
          <w:sz w:val="24"/>
          <w:szCs w:val="24"/>
        </w:rPr>
      </w:pPr>
      <w:r w:rsidRPr="00AA18F6">
        <w:rPr>
          <w:rFonts w:asciiTheme="minorEastAsia" w:hAnsiTheme="minorEastAsia" w:hint="eastAsia"/>
          <w:sz w:val="24"/>
          <w:szCs w:val="24"/>
        </w:rPr>
        <w:t>《浙江省精神障碍诊疗和防治技术重点实验室开放课题结题报告》需提交电子版与纸质版（一式三份），截止日期为:2016年7月9日。</w:t>
      </w:r>
      <w:bookmarkStart w:id="0" w:name="_GoBack"/>
      <w:bookmarkEnd w:id="0"/>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电子版发送至</w:t>
      </w:r>
      <w:r w:rsidR="00B975E0" w:rsidRPr="00AA18F6">
        <w:rPr>
          <w:rFonts w:asciiTheme="minorEastAsia" w:hAnsiTheme="minorEastAsia"/>
          <w:sz w:val="24"/>
          <w:szCs w:val="24"/>
        </w:rPr>
        <w:t>gigi1986@126.com</w:t>
      </w:r>
      <w:r w:rsidRPr="00AA18F6">
        <w:rPr>
          <w:rFonts w:asciiTheme="minorEastAsia" w:hAnsiTheme="minorEastAsia" w:hint="eastAsia"/>
          <w:sz w:val="24"/>
          <w:szCs w:val="24"/>
        </w:rPr>
        <w:t>；</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邮寄只接受顺丰快递或EMS快递</w:t>
      </w:r>
    </w:p>
    <w:p w:rsid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纸质版寄送至</w:t>
      </w:r>
      <w:r w:rsidR="00AA18F6">
        <w:rPr>
          <w:rFonts w:asciiTheme="minorEastAsia" w:hAnsiTheme="minorEastAsia" w:hint="eastAsia"/>
          <w:sz w:val="24"/>
          <w:szCs w:val="24"/>
        </w:rPr>
        <w:t xml:space="preserve">  </w:t>
      </w:r>
    </w:p>
    <w:p w:rsidR="00D55854" w:rsidRPr="00AA18F6" w:rsidRDefault="00B975E0" w:rsidP="002B0ED6">
      <w:pPr>
        <w:spacing w:line="360" w:lineRule="auto"/>
        <w:rPr>
          <w:rFonts w:asciiTheme="minorEastAsia" w:hAnsiTheme="minorEastAsia"/>
          <w:sz w:val="24"/>
          <w:szCs w:val="24"/>
        </w:rPr>
      </w:pPr>
      <w:r w:rsidRPr="00AA18F6">
        <w:rPr>
          <w:rFonts w:asciiTheme="minorEastAsia" w:hAnsiTheme="minorEastAsia" w:hint="eastAsia"/>
          <w:sz w:val="24"/>
          <w:szCs w:val="24"/>
        </w:rPr>
        <w:t>杭州市城站路58</w:t>
      </w:r>
      <w:r w:rsidR="00F43615" w:rsidRPr="00AA18F6">
        <w:rPr>
          <w:rFonts w:asciiTheme="minorEastAsia" w:hAnsiTheme="minorEastAsia" w:hint="eastAsia"/>
          <w:sz w:val="24"/>
          <w:szCs w:val="24"/>
        </w:rPr>
        <w:t>号浙江大学医学院附属第一医院城站</w:t>
      </w:r>
      <w:r w:rsidRPr="00AA18F6">
        <w:rPr>
          <w:rFonts w:asciiTheme="minorEastAsia" w:hAnsiTheme="minorEastAsia" w:hint="eastAsia"/>
          <w:sz w:val="24"/>
          <w:szCs w:val="24"/>
        </w:rPr>
        <w:t>院区</w:t>
      </w:r>
      <w:proofErr w:type="gramStart"/>
      <w:r w:rsidRPr="00AA18F6">
        <w:rPr>
          <w:rFonts w:asciiTheme="minorEastAsia" w:hAnsiTheme="minorEastAsia" w:hint="eastAsia"/>
          <w:sz w:val="24"/>
          <w:szCs w:val="24"/>
        </w:rPr>
        <w:t>精神卫生科</w:t>
      </w:r>
      <w:r w:rsidR="007247F8" w:rsidRPr="00AA18F6">
        <w:rPr>
          <w:rFonts w:asciiTheme="minorEastAsia" w:hAnsiTheme="minorEastAsia" w:hint="eastAsia"/>
          <w:sz w:val="24"/>
          <w:szCs w:val="24"/>
        </w:rPr>
        <w:t>路静</w:t>
      </w:r>
      <w:proofErr w:type="gramEnd"/>
      <w:r w:rsidR="00D55854" w:rsidRPr="00AA18F6">
        <w:rPr>
          <w:rFonts w:asciiTheme="minorEastAsia" w:hAnsiTheme="minorEastAsia" w:hint="eastAsia"/>
          <w:sz w:val="24"/>
          <w:szCs w:val="24"/>
        </w:rPr>
        <w:t>收，邮编：</w:t>
      </w:r>
      <w:r w:rsidRPr="00AA18F6">
        <w:rPr>
          <w:rFonts w:asciiTheme="minorEastAsia" w:hAnsiTheme="minorEastAsia" w:hint="eastAsia"/>
          <w:sz w:val="24"/>
          <w:szCs w:val="24"/>
        </w:rPr>
        <w:t>310003</w:t>
      </w:r>
      <w:r w:rsidR="00D55854" w:rsidRPr="00AA18F6">
        <w:rPr>
          <w:rFonts w:asciiTheme="minorEastAsia" w:hAnsiTheme="minorEastAsia" w:hint="eastAsia"/>
          <w:sz w:val="24"/>
          <w:szCs w:val="24"/>
        </w:rPr>
        <w:t xml:space="preserve"> 电话：</w:t>
      </w:r>
      <w:r w:rsidRPr="00AA18F6">
        <w:rPr>
          <w:rFonts w:asciiTheme="minorEastAsia" w:hAnsiTheme="minorEastAsia" w:hint="eastAsia"/>
          <w:sz w:val="24"/>
          <w:szCs w:val="24"/>
        </w:rPr>
        <w:t xml:space="preserve">0571-56723005, 0571-56723002 </w:t>
      </w:r>
    </w:p>
    <w:p w:rsidR="007247F8" w:rsidRPr="00AA18F6" w:rsidRDefault="000866FD" w:rsidP="002B0ED6">
      <w:pPr>
        <w:spacing w:line="360" w:lineRule="auto"/>
        <w:rPr>
          <w:rFonts w:asciiTheme="minorEastAsia" w:hAnsiTheme="minorEastAsia"/>
          <w:sz w:val="24"/>
          <w:szCs w:val="24"/>
        </w:rPr>
      </w:pPr>
      <w:r w:rsidRPr="00AA18F6">
        <w:rPr>
          <w:rFonts w:asciiTheme="minorEastAsia" w:hAnsiTheme="minorEastAsia" w:hint="eastAsia"/>
          <w:sz w:val="24"/>
          <w:szCs w:val="24"/>
        </w:rPr>
        <w:t xml:space="preserve"> </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 xml:space="preserve">                      </w:t>
      </w:r>
      <w:r w:rsidR="00B975E0" w:rsidRPr="00AA18F6">
        <w:rPr>
          <w:rFonts w:asciiTheme="minorEastAsia" w:hAnsiTheme="minorEastAsia" w:hint="eastAsia"/>
          <w:sz w:val="24"/>
          <w:szCs w:val="24"/>
        </w:rPr>
        <w:t xml:space="preserve"> </w:t>
      </w:r>
    </w:p>
    <w:p w:rsidR="007B3074" w:rsidRPr="00AA18F6" w:rsidRDefault="00D55854" w:rsidP="002B0ED6">
      <w:pPr>
        <w:spacing w:line="360" w:lineRule="auto"/>
        <w:rPr>
          <w:rFonts w:asciiTheme="minorEastAsia" w:hAnsiTheme="minorEastAsia"/>
          <w:sz w:val="24"/>
          <w:szCs w:val="24"/>
        </w:rPr>
      </w:pPr>
      <w:r w:rsidRPr="00AA18F6">
        <w:rPr>
          <w:rFonts w:asciiTheme="minorEastAsia" w:hAnsiTheme="minorEastAsia"/>
          <w:sz w:val="24"/>
          <w:szCs w:val="24"/>
        </w:rPr>
        <w:t xml:space="preserve">                          </w:t>
      </w:r>
      <w:r w:rsidR="00B975E0" w:rsidRPr="00AA18F6">
        <w:rPr>
          <w:rFonts w:asciiTheme="minorEastAsia" w:hAnsiTheme="minorEastAsia" w:hint="eastAsia"/>
          <w:sz w:val="24"/>
          <w:szCs w:val="24"/>
        </w:rPr>
        <w:t xml:space="preserve">                     </w:t>
      </w:r>
      <w:r w:rsidRPr="00AA18F6">
        <w:rPr>
          <w:rFonts w:asciiTheme="minorEastAsia" w:hAnsiTheme="minorEastAsia"/>
          <w:sz w:val="24"/>
          <w:szCs w:val="24"/>
        </w:rPr>
        <w:t xml:space="preserve">  201</w:t>
      </w:r>
      <w:r w:rsidR="00B975E0" w:rsidRPr="00AA18F6">
        <w:rPr>
          <w:rFonts w:asciiTheme="minorEastAsia" w:hAnsiTheme="minorEastAsia" w:hint="eastAsia"/>
          <w:sz w:val="24"/>
          <w:szCs w:val="24"/>
        </w:rPr>
        <w:t>5</w:t>
      </w:r>
      <w:r w:rsidRPr="00AA18F6">
        <w:rPr>
          <w:rFonts w:asciiTheme="minorEastAsia" w:hAnsiTheme="minorEastAsia"/>
          <w:sz w:val="24"/>
          <w:szCs w:val="24"/>
        </w:rPr>
        <w:t>.</w:t>
      </w:r>
      <w:r w:rsidR="00B975E0" w:rsidRPr="00AA18F6">
        <w:rPr>
          <w:rFonts w:asciiTheme="minorEastAsia" w:hAnsiTheme="minorEastAsia" w:hint="eastAsia"/>
          <w:sz w:val="24"/>
          <w:szCs w:val="24"/>
        </w:rPr>
        <w:t>8</w:t>
      </w:r>
      <w:r w:rsidRPr="00AA18F6">
        <w:rPr>
          <w:rFonts w:asciiTheme="minorEastAsia" w:hAnsiTheme="minorEastAsia"/>
          <w:sz w:val="24"/>
          <w:szCs w:val="24"/>
        </w:rPr>
        <w:t>.</w:t>
      </w:r>
      <w:r w:rsidR="00B975E0" w:rsidRPr="00AA18F6">
        <w:rPr>
          <w:rFonts w:asciiTheme="minorEastAsia" w:hAnsiTheme="minorEastAsia" w:hint="eastAsia"/>
          <w:sz w:val="24"/>
          <w:szCs w:val="24"/>
        </w:rPr>
        <w:t>9</w:t>
      </w:r>
    </w:p>
    <w:sectPr w:rsidR="007B3074" w:rsidRPr="00AA18F6" w:rsidSect="002553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7D" w:rsidRDefault="00CA5D7D" w:rsidP="00D55854">
      <w:r>
        <w:separator/>
      </w:r>
    </w:p>
  </w:endnote>
  <w:endnote w:type="continuationSeparator" w:id="0">
    <w:p w:rsidR="00CA5D7D" w:rsidRDefault="00CA5D7D" w:rsidP="00D5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7D" w:rsidRDefault="00CA5D7D" w:rsidP="00D55854">
      <w:r>
        <w:separator/>
      </w:r>
    </w:p>
  </w:footnote>
  <w:footnote w:type="continuationSeparator" w:id="0">
    <w:p w:rsidR="00CA5D7D" w:rsidRDefault="00CA5D7D" w:rsidP="00D55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5854"/>
    <w:rsid w:val="00060B6F"/>
    <w:rsid w:val="000866FD"/>
    <w:rsid w:val="00086E78"/>
    <w:rsid w:val="000C2D55"/>
    <w:rsid w:val="000E47DC"/>
    <w:rsid w:val="00255330"/>
    <w:rsid w:val="002B0ED6"/>
    <w:rsid w:val="00331C27"/>
    <w:rsid w:val="00331F58"/>
    <w:rsid w:val="004A0B72"/>
    <w:rsid w:val="0058372A"/>
    <w:rsid w:val="006019E6"/>
    <w:rsid w:val="00664F34"/>
    <w:rsid w:val="00684D9C"/>
    <w:rsid w:val="007247F8"/>
    <w:rsid w:val="007B3074"/>
    <w:rsid w:val="00820824"/>
    <w:rsid w:val="009339F1"/>
    <w:rsid w:val="009D5F6D"/>
    <w:rsid w:val="00A40D9D"/>
    <w:rsid w:val="00AA18F6"/>
    <w:rsid w:val="00B975E0"/>
    <w:rsid w:val="00BE43BB"/>
    <w:rsid w:val="00CA5D7D"/>
    <w:rsid w:val="00D55854"/>
    <w:rsid w:val="00EC3621"/>
    <w:rsid w:val="00F12F0C"/>
    <w:rsid w:val="00F4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5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5854"/>
    <w:rPr>
      <w:sz w:val="18"/>
      <w:szCs w:val="18"/>
    </w:rPr>
  </w:style>
  <w:style w:type="paragraph" w:styleId="a4">
    <w:name w:val="footer"/>
    <w:basedOn w:val="a"/>
    <w:link w:val="Char0"/>
    <w:uiPriority w:val="99"/>
    <w:semiHidden/>
    <w:unhideWhenUsed/>
    <w:rsid w:val="00D558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5854"/>
    <w:rPr>
      <w:sz w:val="18"/>
      <w:szCs w:val="18"/>
    </w:rPr>
  </w:style>
  <w:style w:type="character" w:styleId="a5">
    <w:name w:val="Strong"/>
    <w:basedOn w:val="a0"/>
    <w:uiPriority w:val="22"/>
    <w:qFormat/>
    <w:rsid w:val="0058372A"/>
    <w:rPr>
      <w:b/>
      <w:bCs/>
    </w:rPr>
  </w:style>
  <w:style w:type="character" w:styleId="a6">
    <w:name w:val="Hyperlink"/>
    <w:basedOn w:val="a0"/>
    <w:uiPriority w:val="99"/>
    <w:semiHidden/>
    <w:unhideWhenUsed/>
    <w:rsid w:val="000C2D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sony</cp:lastModifiedBy>
  <cp:revision>15</cp:revision>
  <dcterms:created xsi:type="dcterms:W3CDTF">2015-08-09T02:18:00Z</dcterms:created>
  <dcterms:modified xsi:type="dcterms:W3CDTF">2015-08-17T07:07:00Z</dcterms:modified>
</cp:coreProperties>
</file>